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12" w:rsidRPr="005F3712" w:rsidRDefault="005F3712" w:rsidP="005F3712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  <w:r w:rsidRPr="005F3712">
        <w:rPr>
          <w:rFonts w:ascii="Times New Roman" w:hAnsi="Times New Roman"/>
          <w:b/>
          <w:color w:val="000000"/>
          <w:sz w:val="24"/>
          <w:szCs w:val="24"/>
        </w:rPr>
        <w:t>учебного предмета «Литературное чтение»</w:t>
      </w:r>
    </w:p>
    <w:p w:rsidR="005F3712" w:rsidRPr="00A041A1" w:rsidRDefault="005F3712" w:rsidP="005F3712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(1-4</w:t>
      </w:r>
      <w:r w:rsidRPr="00A041A1">
        <w:rPr>
          <w:rFonts w:ascii="Times New Roman" w:hAnsi="Times New Roman"/>
          <w:b/>
          <w:color w:val="000000"/>
          <w:sz w:val="24"/>
          <w:szCs w:val="24"/>
        </w:rPr>
        <w:t xml:space="preserve"> классы)</w:t>
      </w:r>
    </w:p>
    <w:p w:rsidR="00846C3A" w:rsidRDefault="00846C3A" w:rsidP="00846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образования; </w:t>
      </w:r>
    </w:p>
    <w:p w:rsidR="00846C3A" w:rsidRPr="001D041F" w:rsidRDefault="00846C3A" w:rsidP="001D041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литературному чтению для 1-4 классов под редакцией </w:t>
      </w:r>
      <w:r>
        <w:rPr>
          <w:rFonts w:ascii="Times New Roman" w:hAnsi="Times New Roman"/>
          <w:color w:val="000000"/>
          <w:sz w:val="24"/>
          <w:szCs w:val="24"/>
        </w:rPr>
        <w:t>Климанова Л.Ф., Горецкий В.Г., Голованова</w:t>
      </w:r>
      <w:r w:rsidR="001D04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М.В., выпускаемой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издательством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Просвещение»‌​.</w:t>
      </w:r>
    </w:p>
    <w:p w:rsidR="00846C3A" w:rsidRDefault="00846C3A" w:rsidP="00846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предмета/курса «</w:t>
      </w:r>
      <w:r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846C3A" w:rsidRDefault="00846C3A" w:rsidP="00846C3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46C3A" w:rsidRDefault="00846C3A" w:rsidP="00846C3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846C3A" w:rsidRDefault="00846C3A" w:rsidP="00846C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6C3A" w:rsidRDefault="00846C3A" w:rsidP="00846C3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46C3A" w:rsidRDefault="00846C3A" w:rsidP="00846C3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846C3A" w:rsidRDefault="00846C3A" w:rsidP="00846C3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46C3A" w:rsidRDefault="00846C3A" w:rsidP="00846C3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46C3A" w:rsidRDefault="00846C3A" w:rsidP="00846C3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46C3A" w:rsidRDefault="00846C3A" w:rsidP="00846C3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46C3A" w:rsidRDefault="00846C3A" w:rsidP="00846C3A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846C3A" w:rsidRDefault="00846C3A" w:rsidP="00846C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6C3A" w:rsidRDefault="00846C3A" w:rsidP="00846C3A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«Литература», является обязательным для изучения в 1-4 классах. </w:t>
      </w:r>
      <w:r>
        <w:rPr>
          <w:rFonts w:ascii="Times New Roman" w:hAnsi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0" w:name="8184041c-500f-4898-8c17-3f7c192d7a9a"/>
      <w:r>
        <w:rPr>
          <w:rFonts w:ascii="Times New Roman" w:hAnsi="Times New Roman"/>
          <w:color w:val="000000"/>
          <w:sz w:val="24"/>
          <w:szCs w:val="24"/>
        </w:rPr>
        <w:t>не менее 80 часов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846C3A" w:rsidRDefault="00846C3A" w:rsidP="00846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5F3712" w:rsidRDefault="005F3712" w:rsidP="005F37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00E11">
        <w:rPr>
          <w:rFonts w:ascii="Times New Roman" w:hAnsi="Times New Roman"/>
          <w:color w:val="000000"/>
          <w:sz w:val="24"/>
          <w:szCs w:val="24"/>
        </w:rPr>
        <w:t>‌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1.Пояснительная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записка.</w:t>
      </w:r>
    </w:p>
    <w:p w:rsidR="005F3712" w:rsidRDefault="005F3712" w:rsidP="005F37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2.Содержание обучения.</w:t>
      </w:r>
    </w:p>
    <w:p w:rsidR="005F3712" w:rsidRDefault="005F3712" w:rsidP="005F37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3.Планируемые результаты.</w:t>
      </w:r>
    </w:p>
    <w:p w:rsidR="005F3712" w:rsidRDefault="005F3712" w:rsidP="005F37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4.Тематическое планирование.</w:t>
      </w:r>
    </w:p>
    <w:p w:rsidR="005F3712" w:rsidRDefault="005F3712" w:rsidP="005F37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5.Поурочное планирование.</w:t>
      </w:r>
    </w:p>
    <w:p w:rsidR="005F3712" w:rsidRDefault="005F3712" w:rsidP="005F37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6.Учебно-методическое обеспечение образовательного процесса.</w:t>
      </w:r>
    </w:p>
    <w:p w:rsidR="00846C3A" w:rsidRDefault="005F3712" w:rsidP="00846C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A041A1">
        <w:rPr>
          <w:rFonts w:ascii="Times New Roman" w:hAnsi="Times New Roman"/>
          <w:sz w:val="24"/>
          <w:szCs w:val="24"/>
        </w:rPr>
        <w:lastRenderedPageBreak/>
        <w:t xml:space="preserve">Для отслеживания динамики усвоения учебного материала запланированы входящий, промежуточный и исходящий контроль в виде тестирования по темам изученного материала. </w:t>
      </w:r>
      <w:r w:rsidR="00846C3A">
        <w:rPr>
          <w:rFonts w:ascii="Times New Roman" w:hAnsi="Times New Roman" w:cs="Times New Roman"/>
          <w:sz w:val="24"/>
        </w:rPr>
        <w:t>Предусм</w:t>
      </w:r>
      <w:r>
        <w:rPr>
          <w:rFonts w:ascii="Times New Roman" w:hAnsi="Times New Roman" w:cs="Times New Roman"/>
          <w:sz w:val="24"/>
        </w:rPr>
        <w:t xml:space="preserve">отрены </w:t>
      </w:r>
      <w:bookmarkStart w:id="1" w:name="_GoBack"/>
      <w:bookmarkEnd w:id="1"/>
      <w:r w:rsidR="00846C3A">
        <w:rPr>
          <w:rFonts w:ascii="Times New Roman" w:hAnsi="Times New Roman"/>
          <w:color w:val="000000"/>
          <w:sz w:val="24"/>
        </w:rPr>
        <w:t>тематические проверочные работы по итогам раздела.</w:t>
      </w:r>
    </w:p>
    <w:p w:rsidR="00846C3A" w:rsidRDefault="00846C3A" w:rsidP="00846C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306F2D" w:rsidRDefault="00306F2D"/>
    <w:sectPr w:rsidR="0030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60C"/>
    <w:multiLevelType w:val="multilevel"/>
    <w:tmpl w:val="35E05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A"/>
    <w:rsid w:val="001D041F"/>
    <w:rsid w:val="00306F2D"/>
    <w:rsid w:val="005F3712"/>
    <w:rsid w:val="008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EDC7"/>
  <w15:chartTrackingRefBased/>
  <w15:docId w15:val="{03253C35-F0FF-4AE1-A3F0-6F35A71A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химия1</cp:lastModifiedBy>
  <cp:revision>4</cp:revision>
  <dcterms:created xsi:type="dcterms:W3CDTF">2023-10-03T16:10:00Z</dcterms:created>
  <dcterms:modified xsi:type="dcterms:W3CDTF">2023-10-04T05:18:00Z</dcterms:modified>
</cp:coreProperties>
</file>